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F8" w:rsidRDefault="00681EF8" w:rsidP="00681EF8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:rsidR="00681EF8" w:rsidRDefault="00681EF8" w:rsidP="00442255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Procedure for Corporate MNP PORTIN Request through </w:t>
      </w:r>
      <w:r w:rsidR="00E63028">
        <w:rPr>
          <w:rFonts w:ascii="Verdana" w:hAnsi="Verdana" w:cs="Verdana"/>
          <w:color w:val="000000"/>
          <w:sz w:val="20"/>
          <w:szCs w:val="20"/>
        </w:rPr>
        <w:t>Sancharsoft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681EF8" w:rsidRDefault="00681EF8" w:rsidP="00442255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CE0659" w:rsidRDefault="00E63028" w:rsidP="00442255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Corporate MNP </w:t>
      </w:r>
      <w:r w:rsidR="00D748AE">
        <w:rPr>
          <w:rFonts w:ascii="Verdana" w:hAnsi="Verdana" w:cs="Verdana"/>
          <w:color w:val="000000"/>
          <w:sz w:val="20"/>
          <w:szCs w:val="20"/>
        </w:rPr>
        <w:t>PORTIN successfully</w:t>
      </w:r>
      <w:r w:rsidR="00CE0659">
        <w:rPr>
          <w:rFonts w:ascii="Verdana" w:hAnsi="Verdana" w:cs="Verdana"/>
          <w:color w:val="000000"/>
          <w:sz w:val="20"/>
          <w:szCs w:val="20"/>
        </w:rPr>
        <w:t xml:space="preserve"> implemented </w:t>
      </w:r>
      <w:r>
        <w:rPr>
          <w:rFonts w:ascii="Verdana" w:hAnsi="Verdana" w:cs="Verdana"/>
          <w:color w:val="000000"/>
          <w:sz w:val="20"/>
          <w:szCs w:val="20"/>
        </w:rPr>
        <w:t xml:space="preserve">for </w:t>
      </w:r>
      <w:r w:rsidR="00CE0659">
        <w:rPr>
          <w:rFonts w:ascii="Verdana" w:hAnsi="Verdana" w:cs="Verdana"/>
          <w:color w:val="000000"/>
          <w:sz w:val="20"/>
          <w:szCs w:val="20"/>
        </w:rPr>
        <w:t xml:space="preserve">South </w:t>
      </w:r>
      <w:r w:rsidR="00D748AE">
        <w:rPr>
          <w:rFonts w:ascii="Verdana" w:hAnsi="Verdana" w:cs="Verdana"/>
          <w:color w:val="000000"/>
          <w:sz w:val="20"/>
          <w:szCs w:val="20"/>
        </w:rPr>
        <w:t>Zone Circles</w:t>
      </w:r>
      <w:r w:rsidR="00CE0659">
        <w:rPr>
          <w:rFonts w:ascii="Verdana" w:hAnsi="Verdana" w:cs="Verdana"/>
          <w:color w:val="000000"/>
          <w:sz w:val="20"/>
          <w:szCs w:val="20"/>
        </w:rPr>
        <w:t>.</w:t>
      </w:r>
    </w:p>
    <w:p w:rsidR="00CE0659" w:rsidRDefault="00CE0659" w:rsidP="00442255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CE0659" w:rsidRDefault="00CE0659" w:rsidP="00442255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Already detailed help document is made available in front end of </w:t>
      </w:r>
      <w:r w:rsidR="00D748AE">
        <w:rPr>
          <w:rFonts w:ascii="Verdana" w:hAnsi="Verdana" w:cs="Verdana"/>
          <w:color w:val="000000"/>
          <w:sz w:val="20"/>
          <w:szCs w:val="20"/>
        </w:rPr>
        <w:t xml:space="preserve">Sancharsoft. </w:t>
      </w:r>
    </w:p>
    <w:p w:rsidR="00CE0659" w:rsidRDefault="00CE0659" w:rsidP="00442255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CE0659" w:rsidRDefault="00CE0659" w:rsidP="00442255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Corporate MN</w:t>
      </w:r>
      <w:r w:rsidR="00442255"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 xml:space="preserve"> customers are to be iden</w:t>
      </w:r>
      <w:r w:rsidR="00442255">
        <w:rPr>
          <w:rFonts w:ascii="Verdana" w:hAnsi="Verdana" w:cs="Verdana"/>
          <w:color w:val="000000"/>
          <w:sz w:val="20"/>
          <w:szCs w:val="20"/>
        </w:rPr>
        <w:t>ti</w:t>
      </w:r>
      <w:r>
        <w:rPr>
          <w:rFonts w:ascii="Verdana" w:hAnsi="Verdana" w:cs="Verdana"/>
          <w:color w:val="000000"/>
          <w:sz w:val="20"/>
          <w:szCs w:val="20"/>
        </w:rPr>
        <w:t xml:space="preserve">fied based on First 3 Digit </w:t>
      </w:r>
      <w:r w:rsidR="00442255">
        <w:rPr>
          <w:rFonts w:ascii="Verdana" w:hAnsi="Verdana" w:cs="Verdana"/>
          <w:color w:val="000000"/>
          <w:sz w:val="20"/>
          <w:szCs w:val="20"/>
        </w:rPr>
        <w:t>Alphabets</w:t>
      </w:r>
      <w:r>
        <w:rPr>
          <w:rFonts w:ascii="Verdana" w:hAnsi="Verdana" w:cs="Verdana"/>
          <w:color w:val="000000"/>
          <w:sz w:val="20"/>
          <w:szCs w:val="20"/>
        </w:rPr>
        <w:t xml:space="preserve"> followed by 5 digit Numeric </w:t>
      </w:r>
      <w:r w:rsidR="00442255">
        <w:rPr>
          <w:rFonts w:ascii="Verdana" w:hAnsi="Verdana" w:cs="Verdana"/>
          <w:color w:val="000000"/>
          <w:sz w:val="20"/>
          <w:szCs w:val="20"/>
        </w:rPr>
        <w:t>numbers. All</w:t>
      </w:r>
      <w:r>
        <w:rPr>
          <w:rFonts w:ascii="Verdana" w:hAnsi="Verdana" w:cs="Verdana"/>
          <w:color w:val="000000"/>
          <w:sz w:val="20"/>
          <w:szCs w:val="20"/>
        </w:rPr>
        <w:t xml:space="preserve"> these type of portin request entry to be made only via Corporate MNP menu in Sancharsoft.</w:t>
      </w:r>
      <w:r w:rsidR="0044225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Before making data entry the following</w:t>
      </w:r>
      <w:r w:rsidR="0044225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guidelines to be followed by filed units.</w:t>
      </w:r>
    </w:p>
    <w:p w:rsidR="00E63028" w:rsidRDefault="00E63028" w:rsidP="00442255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E63028" w:rsidRDefault="00E63028" w:rsidP="00442255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The</w:t>
      </w:r>
      <w:r w:rsidR="00275B12">
        <w:rPr>
          <w:rFonts w:ascii="Verdana" w:hAnsi="Verdana" w:cs="Verdana"/>
          <w:color w:val="000000"/>
          <w:sz w:val="20"/>
          <w:szCs w:val="20"/>
        </w:rPr>
        <w:t xml:space="preserve"> guidelines for Submitting a Corporate MNP Port</w:t>
      </w:r>
      <w:r w:rsidR="00821B0B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75B12">
        <w:rPr>
          <w:rFonts w:ascii="Verdana" w:hAnsi="Verdana" w:cs="Verdana"/>
          <w:color w:val="000000"/>
          <w:sz w:val="20"/>
          <w:szCs w:val="20"/>
        </w:rPr>
        <w:t>IN Request:</w:t>
      </w:r>
    </w:p>
    <w:p w:rsidR="00681EF8" w:rsidRPr="00821B0B" w:rsidRDefault="00275B12" w:rsidP="004422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 w:rsidRPr="00821B0B">
        <w:rPr>
          <w:rFonts w:ascii="Verdana" w:hAnsi="Verdana" w:cs="Verdana"/>
          <w:color w:val="000000"/>
          <w:sz w:val="20"/>
          <w:szCs w:val="20"/>
        </w:rPr>
        <w:t xml:space="preserve">CSC has to </w:t>
      </w:r>
      <w:r w:rsidR="00CE0659">
        <w:rPr>
          <w:rFonts w:ascii="Verdana" w:hAnsi="Verdana" w:cs="Verdana"/>
          <w:color w:val="000000"/>
          <w:sz w:val="20"/>
          <w:szCs w:val="20"/>
        </w:rPr>
        <w:t xml:space="preserve">confirm with the </w:t>
      </w:r>
      <w:r w:rsidR="00442255">
        <w:rPr>
          <w:rFonts w:ascii="Verdana" w:hAnsi="Verdana" w:cs="Verdana"/>
          <w:color w:val="000000"/>
          <w:sz w:val="20"/>
          <w:szCs w:val="20"/>
        </w:rPr>
        <w:t>Customer</w:t>
      </w:r>
      <w:r w:rsidR="00A93C74"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A93C74" w:rsidRPr="00821B0B">
        <w:rPr>
          <w:rFonts w:ascii="Verdana" w:hAnsi="Verdana" w:cs="Verdana"/>
          <w:color w:val="000000"/>
          <w:sz w:val="20"/>
          <w:szCs w:val="20"/>
        </w:rPr>
        <w:t>whether</w:t>
      </w:r>
      <w:r w:rsidRPr="00821B0B">
        <w:rPr>
          <w:rFonts w:ascii="Verdana" w:hAnsi="Verdana" w:cs="Verdana"/>
          <w:color w:val="000000"/>
          <w:sz w:val="20"/>
          <w:szCs w:val="20"/>
        </w:rPr>
        <w:t xml:space="preserve"> the Customer</w:t>
      </w:r>
      <w:r w:rsidR="00681EF8" w:rsidRPr="00821B0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821B0B">
        <w:rPr>
          <w:rFonts w:ascii="Verdana" w:hAnsi="Verdana" w:cs="Verdana"/>
          <w:color w:val="000000"/>
          <w:sz w:val="20"/>
          <w:szCs w:val="20"/>
        </w:rPr>
        <w:t xml:space="preserve">has </w:t>
      </w:r>
      <w:r w:rsidR="00CE0659">
        <w:rPr>
          <w:rFonts w:ascii="Verdana" w:hAnsi="Verdana" w:cs="Verdana"/>
          <w:color w:val="000000"/>
          <w:sz w:val="20"/>
          <w:szCs w:val="20"/>
        </w:rPr>
        <w:t xml:space="preserve">cleared all the pending outstanding </w:t>
      </w:r>
      <w:r w:rsidR="00A93C74">
        <w:rPr>
          <w:rFonts w:ascii="Verdana" w:hAnsi="Verdana" w:cs="Verdana"/>
          <w:color w:val="000000"/>
          <w:sz w:val="20"/>
          <w:szCs w:val="20"/>
        </w:rPr>
        <w:t xml:space="preserve">dues </w:t>
      </w:r>
      <w:r w:rsidR="00A93C74" w:rsidRPr="00821B0B">
        <w:rPr>
          <w:rFonts w:ascii="Verdana" w:hAnsi="Verdana" w:cs="Verdana"/>
          <w:color w:val="000000"/>
          <w:sz w:val="20"/>
          <w:szCs w:val="20"/>
        </w:rPr>
        <w:t>in</w:t>
      </w:r>
      <w:r w:rsidRPr="00821B0B">
        <w:rPr>
          <w:rFonts w:ascii="Verdana" w:hAnsi="Verdana" w:cs="Verdana"/>
          <w:color w:val="000000"/>
          <w:sz w:val="20"/>
          <w:szCs w:val="20"/>
        </w:rPr>
        <w:t xml:space="preserve"> DONOR Operator</w:t>
      </w:r>
      <w:r w:rsidR="00681EF8" w:rsidRPr="00821B0B">
        <w:rPr>
          <w:rFonts w:ascii="Verdana" w:hAnsi="Verdana" w:cs="Verdana"/>
          <w:color w:val="000000"/>
          <w:sz w:val="20"/>
          <w:szCs w:val="20"/>
        </w:rPr>
        <w:t>.</w:t>
      </w:r>
    </w:p>
    <w:p w:rsidR="00681EF8" w:rsidRPr="00821B0B" w:rsidRDefault="00275B12" w:rsidP="004422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 w:rsidRPr="00821B0B">
        <w:rPr>
          <w:rFonts w:ascii="Verdana" w:hAnsi="Verdana" w:cs="Verdana"/>
          <w:color w:val="000000"/>
          <w:sz w:val="20"/>
          <w:szCs w:val="20"/>
        </w:rPr>
        <w:t>UPC</w:t>
      </w:r>
      <w:r w:rsidR="00681EF8" w:rsidRPr="00821B0B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821B0B">
        <w:rPr>
          <w:rFonts w:ascii="Verdana" w:hAnsi="Verdana" w:cs="Verdana"/>
          <w:color w:val="000000"/>
          <w:sz w:val="20"/>
          <w:szCs w:val="20"/>
        </w:rPr>
        <w:t>validity</w:t>
      </w:r>
      <w:r w:rsidR="00681EF8" w:rsidRPr="00821B0B">
        <w:rPr>
          <w:rFonts w:ascii="Verdana" w:hAnsi="Verdana" w:cs="Verdana"/>
          <w:color w:val="000000"/>
          <w:sz w:val="20"/>
          <w:szCs w:val="20"/>
        </w:rPr>
        <w:t xml:space="preserve"> should be </w:t>
      </w:r>
      <w:r w:rsidR="00821B0B" w:rsidRPr="00821B0B">
        <w:rPr>
          <w:rFonts w:ascii="Verdana" w:hAnsi="Verdana" w:cs="Verdana"/>
          <w:color w:val="000000"/>
          <w:sz w:val="20"/>
          <w:szCs w:val="20"/>
        </w:rPr>
        <w:t xml:space="preserve">of </w:t>
      </w:r>
      <w:r w:rsidR="00681EF8" w:rsidRPr="00821B0B">
        <w:rPr>
          <w:rFonts w:ascii="Verdana" w:hAnsi="Verdana" w:cs="Verdana"/>
          <w:color w:val="000000"/>
          <w:sz w:val="20"/>
          <w:szCs w:val="20"/>
        </w:rPr>
        <w:t xml:space="preserve">minimum </w:t>
      </w:r>
      <w:r w:rsidRPr="00821B0B">
        <w:rPr>
          <w:rFonts w:ascii="Verdana" w:hAnsi="Verdana" w:cs="Verdana"/>
          <w:color w:val="000000"/>
          <w:sz w:val="20"/>
          <w:szCs w:val="20"/>
        </w:rPr>
        <w:t>10</w:t>
      </w:r>
      <w:r w:rsidR="00681EF8" w:rsidRPr="00821B0B">
        <w:rPr>
          <w:rFonts w:ascii="Verdana" w:hAnsi="Verdana" w:cs="Verdana"/>
          <w:color w:val="000000"/>
          <w:sz w:val="20"/>
          <w:szCs w:val="20"/>
        </w:rPr>
        <w:t xml:space="preserve"> days</w:t>
      </w:r>
      <w:r w:rsidRPr="00821B0B">
        <w:rPr>
          <w:rFonts w:ascii="Verdana" w:hAnsi="Verdana" w:cs="Verdana"/>
          <w:color w:val="000000"/>
          <w:sz w:val="20"/>
          <w:szCs w:val="20"/>
        </w:rPr>
        <w:t xml:space="preserve"> and CSC</w:t>
      </w:r>
      <w:r w:rsidR="00681EF8" w:rsidRPr="00821B0B">
        <w:rPr>
          <w:rFonts w:ascii="Verdana" w:hAnsi="Verdana" w:cs="Verdana"/>
          <w:color w:val="000000"/>
          <w:sz w:val="20"/>
          <w:szCs w:val="20"/>
        </w:rPr>
        <w:t xml:space="preserve"> personal should check before making data </w:t>
      </w:r>
      <w:r w:rsidR="008B01F5" w:rsidRPr="00821B0B">
        <w:rPr>
          <w:rFonts w:ascii="Verdana" w:hAnsi="Verdana" w:cs="Verdana"/>
          <w:color w:val="000000"/>
          <w:sz w:val="20"/>
          <w:szCs w:val="20"/>
        </w:rPr>
        <w:t>entry</w:t>
      </w:r>
      <w:r w:rsidR="008B01F5">
        <w:rPr>
          <w:rFonts w:ascii="Verdana" w:hAnsi="Verdana" w:cs="Verdana"/>
          <w:color w:val="000000"/>
          <w:sz w:val="20"/>
          <w:szCs w:val="20"/>
        </w:rPr>
        <w:t>. This</w:t>
      </w:r>
      <w:r w:rsidR="00CE0659">
        <w:rPr>
          <w:rFonts w:ascii="Verdana" w:hAnsi="Verdana" w:cs="Verdana"/>
          <w:color w:val="000000"/>
          <w:sz w:val="20"/>
          <w:szCs w:val="20"/>
        </w:rPr>
        <w:t xml:space="preserve"> can be done by verifying the SMS request in </w:t>
      </w:r>
      <w:r w:rsidR="00442255">
        <w:rPr>
          <w:rFonts w:ascii="Verdana" w:hAnsi="Verdana" w:cs="Verdana"/>
          <w:color w:val="000000"/>
          <w:sz w:val="20"/>
          <w:szCs w:val="20"/>
        </w:rPr>
        <w:t>Customer mobile</w:t>
      </w:r>
      <w:r w:rsidR="00CE0659">
        <w:rPr>
          <w:rFonts w:ascii="Verdana" w:hAnsi="Verdana" w:cs="Verdana"/>
          <w:color w:val="000000"/>
          <w:sz w:val="20"/>
          <w:szCs w:val="20"/>
        </w:rPr>
        <w:t xml:space="preserve"> or orally.</w:t>
      </w:r>
    </w:p>
    <w:p w:rsidR="00821B0B" w:rsidRDefault="00CE0659" w:rsidP="004422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Separate </w:t>
      </w:r>
      <w:r w:rsidR="00821B0B" w:rsidRPr="00821B0B">
        <w:rPr>
          <w:rFonts w:ascii="Verdana" w:hAnsi="Verdana" w:cs="Verdana"/>
          <w:color w:val="000000"/>
          <w:sz w:val="20"/>
          <w:szCs w:val="20"/>
        </w:rPr>
        <w:t>New Group has to be created by CSC for Corporate Customer.</w:t>
      </w:r>
    </w:p>
    <w:p w:rsidR="00821B0B" w:rsidRDefault="00821B0B" w:rsidP="004422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While Creating the GROUP, the Letter of Authorization from the Customer has to be uploaded in PDF Format.</w:t>
      </w:r>
    </w:p>
    <w:p w:rsidR="00071FDA" w:rsidRDefault="00071FDA" w:rsidP="004422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The Authorization letter received from customer has to be scanned and saved in PDF.</w:t>
      </w:r>
    </w:p>
    <w:p w:rsidR="00071FDA" w:rsidRDefault="00071FDA" w:rsidP="004422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The Proforma for Authorization Letter  is enclosed in Annexure-I</w:t>
      </w:r>
    </w:p>
    <w:p w:rsidR="007A041D" w:rsidRDefault="007A041D" w:rsidP="004422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 w:rsidRPr="006E4E1C">
        <w:rPr>
          <w:rFonts w:ascii="Verdana" w:hAnsi="Verdana" w:cs="Verdana"/>
          <w:b/>
          <w:color w:val="000000"/>
          <w:sz w:val="20"/>
          <w:szCs w:val="20"/>
        </w:rPr>
        <w:t>PDF File size is restricted to less than 1MB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821B0B" w:rsidRDefault="00821B0B" w:rsidP="004422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SSA AGM Sales has to approve the Group created by CSC after due verification.</w:t>
      </w:r>
    </w:p>
    <w:p w:rsidR="00821B0B" w:rsidRDefault="00821B0B" w:rsidP="004422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On Approval by SSA AGM Sales, the CSC will be able to make Data Entry.</w:t>
      </w:r>
    </w:p>
    <w:p w:rsidR="00071FDA" w:rsidRDefault="00071FDA" w:rsidP="004422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While Making Data Entry CSC has to select the Group</w:t>
      </w:r>
    </w:p>
    <w:p w:rsidR="00CE0659" w:rsidRDefault="00275B12" w:rsidP="004422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 w:rsidRPr="00CE0659">
        <w:rPr>
          <w:rFonts w:ascii="Verdana" w:hAnsi="Verdana" w:cs="Verdana"/>
          <w:color w:val="000000"/>
          <w:sz w:val="20"/>
          <w:szCs w:val="20"/>
        </w:rPr>
        <w:t>Only</w:t>
      </w:r>
      <w:r w:rsidR="00681EF8" w:rsidRPr="00CE0659">
        <w:rPr>
          <w:rFonts w:ascii="Verdana" w:hAnsi="Verdana" w:cs="Verdana"/>
          <w:color w:val="000000"/>
          <w:sz w:val="20"/>
          <w:szCs w:val="20"/>
        </w:rPr>
        <w:t xml:space="preserve"> 50 entries </w:t>
      </w:r>
      <w:r w:rsidR="00CE0659" w:rsidRPr="00CE0659">
        <w:rPr>
          <w:rFonts w:ascii="Verdana" w:hAnsi="Verdana" w:cs="Verdana"/>
          <w:color w:val="000000"/>
          <w:sz w:val="20"/>
          <w:szCs w:val="20"/>
        </w:rPr>
        <w:t xml:space="preserve">will be </w:t>
      </w:r>
      <w:r w:rsidR="00071FDA" w:rsidRPr="00CE0659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681EF8" w:rsidRPr="00CE0659">
        <w:rPr>
          <w:rFonts w:ascii="Verdana" w:hAnsi="Verdana" w:cs="Verdana"/>
          <w:color w:val="000000"/>
          <w:sz w:val="20"/>
          <w:szCs w:val="20"/>
        </w:rPr>
        <w:t xml:space="preserve">allowed in </w:t>
      </w:r>
      <w:r w:rsidRPr="00CE0659">
        <w:rPr>
          <w:rFonts w:ascii="Verdana" w:hAnsi="Verdana" w:cs="Verdana"/>
          <w:color w:val="000000"/>
          <w:sz w:val="20"/>
          <w:szCs w:val="20"/>
        </w:rPr>
        <w:t xml:space="preserve">single </w:t>
      </w:r>
      <w:r w:rsidR="00CE0659" w:rsidRPr="00CE0659">
        <w:rPr>
          <w:rFonts w:ascii="Verdana" w:hAnsi="Verdana" w:cs="Verdana"/>
          <w:color w:val="000000"/>
          <w:sz w:val="20"/>
          <w:szCs w:val="20"/>
        </w:rPr>
        <w:t xml:space="preserve">CAF </w:t>
      </w:r>
      <w:r w:rsidRPr="00CE0659">
        <w:rPr>
          <w:rFonts w:ascii="Verdana" w:hAnsi="Verdana" w:cs="Verdana"/>
          <w:color w:val="000000"/>
          <w:sz w:val="20"/>
          <w:szCs w:val="20"/>
        </w:rPr>
        <w:t>,</w:t>
      </w:r>
      <w:r w:rsidR="00681EF8" w:rsidRPr="00CE0659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E0659">
        <w:rPr>
          <w:rFonts w:ascii="Verdana" w:hAnsi="Verdana" w:cs="Verdana"/>
          <w:color w:val="000000"/>
          <w:sz w:val="20"/>
          <w:szCs w:val="20"/>
        </w:rPr>
        <w:t xml:space="preserve">If the number of </w:t>
      </w:r>
      <w:r w:rsidR="00507CF2">
        <w:rPr>
          <w:rFonts w:ascii="Verdana" w:hAnsi="Verdana" w:cs="Verdana"/>
          <w:color w:val="000000"/>
          <w:sz w:val="20"/>
          <w:szCs w:val="20"/>
        </w:rPr>
        <w:t>PORTIN</w:t>
      </w:r>
      <w:r w:rsidR="00CE0659">
        <w:rPr>
          <w:rFonts w:ascii="Verdana" w:hAnsi="Verdana" w:cs="Verdana"/>
          <w:color w:val="000000"/>
          <w:sz w:val="20"/>
          <w:szCs w:val="20"/>
        </w:rPr>
        <w:t xml:space="preserve">  request is more than 50 , then second group to be created and data entry to be done for remaining  numbers (provided maximum of 50 only ) </w:t>
      </w:r>
    </w:p>
    <w:p w:rsidR="00681EF8" w:rsidRPr="00CE0659" w:rsidRDefault="00275B12" w:rsidP="004422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 w:rsidRPr="00CE0659">
        <w:rPr>
          <w:rFonts w:ascii="Verdana" w:hAnsi="Verdana" w:cs="Verdana"/>
          <w:color w:val="000000"/>
          <w:sz w:val="20"/>
          <w:szCs w:val="20"/>
        </w:rPr>
        <w:t>Without</w:t>
      </w:r>
      <w:r w:rsidR="00681EF8" w:rsidRPr="00CE0659">
        <w:rPr>
          <w:rFonts w:ascii="Verdana" w:hAnsi="Verdana" w:cs="Verdana"/>
          <w:color w:val="000000"/>
          <w:sz w:val="20"/>
          <w:szCs w:val="20"/>
        </w:rPr>
        <w:t xml:space="preserve"> Letter of </w:t>
      </w:r>
      <w:r w:rsidR="00821B0B" w:rsidRPr="00CE0659">
        <w:rPr>
          <w:rFonts w:ascii="Verdana" w:hAnsi="Verdana" w:cs="Verdana"/>
          <w:color w:val="000000"/>
          <w:sz w:val="20"/>
          <w:szCs w:val="20"/>
        </w:rPr>
        <w:t>Authorization</w:t>
      </w:r>
      <w:r w:rsidR="00681EF8" w:rsidRPr="00CE0659">
        <w:rPr>
          <w:rFonts w:ascii="Verdana" w:hAnsi="Verdana" w:cs="Verdana"/>
          <w:color w:val="000000"/>
          <w:sz w:val="20"/>
          <w:szCs w:val="20"/>
        </w:rPr>
        <w:t xml:space="preserve"> in PDF Format</w:t>
      </w:r>
      <w:r w:rsidR="001453DE">
        <w:rPr>
          <w:rFonts w:ascii="Verdana" w:hAnsi="Verdana" w:cs="Verdana"/>
          <w:color w:val="000000"/>
          <w:sz w:val="20"/>
          <w:szCs w:val="20"/>
        </w:rPr>
        <w:t xml:space="preserve"> and correct File Size</w:t>
      </w:r>
      <w:r w:rsidR="00681EF8" w:rsidRPr="00CE0659">
        <w:rPr>
          <w:rFonts w:ascii="Verdana" w:hAnsi="Verdana" w:cs="Verdana"/>
          <w:color w:val="000000"/>
          <w:sz w:val="20"/>
          <w:szCs w:val="20"/>
        </w:rPr>
        <w:t xml:space="preserve"> , MNP Requests will not be processed</w:t>
      </w:r>
    </w:p>
    <w:p w:rsidR="00071FDA" w:rsidRPr="00821B0B" w:rsidRDefault="00071FDA" w:rsidP="004422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Detailed documentation on Group Creation and Data Entry is enclosed in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AnnexureII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8B6E2D" w:rsidRDefault="008B6E2D"/>
    <w:p w:rsidR="008B6E2D" w:rsidRDefault="008B6E2D">
      <w: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AcroExch.Document.11" ShapeID="_x0000_i1025" DrawAspect="Icon" ObjectID="_1482145498" r:id="rId6"/>
        </w:object>
      </w:r>
      <w:r>
        <w:t xml:space="preserve">      </w:t>
      </w:r>
      <w:r w:rsidR="004861B6">
        <w:object w:dxaOrig="1536" w:dyaOrig="994">
          <v:shape id="_x0000_i1026" type="#_x0000_t75" style="width:76.5pt;height:49.5pt" o:ole="">
            <v:imagedata r:id="rId7" o:title=""/>
          </v:shape>
          <o:OLEObject Type="Embed" ProgID="Word.Document.8" ShapeID="_x0000_i1026" DrawAspect="Icon" ObjectID="_1482145499" r:id="rId8">
            <o:FieldCodes>\s</o:FieldCodes>
          </o:OLEObject>
        </w:object>
      </w:r>
    </w:p>
    <w:p w:rsidR="008B6E2D" w:rsidRDefault="008B6E2D">
      <w:r>
        <w:t>Annexure-II</w:t>
      </w:r>
      <w:r w:rsidR="004861B6">
        <w:t xml:space="preserve">                   Annexure-I</w:t>
      </w:r>
    </w:p>
    <w:p w:rsidR="008D498D" w:rsidRDefault="008D498D" w:rsidP="00821B0B">
      <w:pPr>
        <w:pStyle w:val="ListParagraph"/>
      </w:pPr>
    </w:p>
    <w:sectPr w:rsidR="008D498D" w:rsidSect="008D49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0219"/>
    <w:multiLevelType w:val="hybridMultilevel"/>
    <w:tmpl w:val="4E92B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45126"/>
    <w:multiLevelType w:val="hybridMultilevel"/>
    <w:tmpl w:val="77AEA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1EF8"/>
    <w:rsid w:val="00071FDA"/>
    <w:rsid w:val="001453DE"/>
    <w:rsid w:val="00275B12"/>
    <w:rsid w:val="00300283"/>
    <w:rsid w:val="00335890"/>
    <w:rsid w:val="003B6B5E"/>
    <w:rsid w:val="00442255"/>
    <w:rsid w:val="004861B6"/>
    <w:rsid w:val="00507CF2"/>
    <w:rsid w:val="0053264A"/>
    <w:rsid w:val="00666E32"/>
    <w:rsid w:val="00681EF8"/>
    <w:rsid w:val="006E4E1C"/>
    <w:rsid w:val="00775FEF"/>
    <w:rsid w:val="007A041D"/>
    <w:rsid w:val="007B28F2"/>
    <w:rsid w:val="00821B0B"/>
    <w:rsid w:val="008B01F5"/>
    <w:rsid w:val="008B4B72"/>
    <w:rsid w:val="008B6E2D"/>
    <w:rsid w:val="008D498D"/>
    <w:rsid w:val="00A14700"/>
    <w:rsid w:val="00A93C74"/>
    <w:rsid w:val="00C31355"/>
    <w:rsid w:val="00CA29DB"/>
    <w:rsid w:val="00CE0659"/>
    <w:rsid w:val="00D748AE"/>
    <w:rsid w:val="00E6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BSNL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CBTSSOFT</dc:creator>
  <cp:lastModifiedBy>Admin</cp:lastModifiedBy>
  <cp:revision>2</cp:revision>
  <dcterms:created xsi:type="dcterms:W3CDTF">2015-01-07T08:49:00Z</dcterms:created>
  <dcterms:modified xsi:type="dcterms:W3CDTF">2015-01-07T08:49:00Z</dcterms:modified>
</cp:coreProperties>
</file>